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Миненко Ю.Б.,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страти</w:t>
      </w:r>
      <w:r>
        <w:rPr>
          <w:rFonts w:ascii="Times New Roman" w:eastAsia="Times New Roman" w:hAnsi="Times New Roman" w:cs="Times New Roman"/>
        </w:rPr>
        <w:t>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278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Маковозова</w:t>
      </w:r>
      <w:r>
        <w:rPr>
          <w:rFonts w:ascii="Times New Roman" w:eastAsia="Times New Roman" w:hAnsi="Times New Roman" w:cs="Times New Roman"/>
          <w:b/>
          <w:bCs/>
        </w:rPr>
        <w:t xml:space="preserve"> Дмитрия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1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Маковозов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</w:t>
      </w:r>
      <w:r>
        <w:rPr>
          <w:rFonts w:ascii="Times New Roman" w:eastAsia="Times New Roman" w:hAnsi="Times New Roman" w:cs="Times New Roman"/>
        </w:rPr>
        <w:t xml:space="preserve"> 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подъезде №2 </w:t>
      </w:r>
      <w:r>
        <w:rPr>
          <w:rFonts w:ascii="Times New Roman" w:eastAsia="Times New Roman" w:hAnsi="Times New Roman" w:cs="Times New Roman"/>
        </w:rPr>
        <w:t>дома №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Маковозов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совершении правонарушения признал</w:t>
      </w:r>
      <w:r>
        <w:rPr>
          <w:rFonts w:ascii="Times New Roman" w:eastAsia="Times New Roman" w:hAnsi="Times New Roman" w:cs="Times New Roman"/>
        </w:rPr>
        <w:t>, пояснил, что инв</w:t>
      </w:r>
      <w:r>
        <w:rPr>
          <w:rFonts w:ascii="Times New Roman" w:eastAsia="Times New Roman" w:hAnsi="Times New Roman" w:cs="Times New Roman"/>
        </w:rPr>
        <w:t>алидности</w:t>
      </w:r>
      <w:r>
        <w:rPr>
          <w:rFonts w:ascii="Times New Roman" w:eastAsia="Times New Roman" w:hAnsi="Times New Roman" w:cs="Times New Roman"/>
        </w:rPr>
        <w:t xml:space="preserve"> 1 и 2 группы не имеет.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Маковозова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Маковозовым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; рапортом </w:t>
      </w:r>
      <w:r>
        <w:rPr>
          <w:rFonts w:ascii="Times New Roman" w:eastAsia="Times New Roman" w:hAnsi="Times New Roman" w:cs="Times New Roman"/>
        </w:rPr>
        <w:t>должностного лица</w:t>
      </w:r>
      <w:r>
        <w:rPr>
          <w:rFonts w:ascii="Times New Roman" w:eastAsia="Times New Roman" w:hAnsi="Times New Roman" w:cs="Times New Roman"/>
        </w:rPr>
        <w:t xml:space="preserve"> МО МВД России «Ханты-Мансийский от </w:t>
      </w: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объяснением</w:t>
      </w:r>
      <w:r>
        <w:rPr>
          <w:rFonts w:ascii="Times New Roman" w:eastAsia="Times New Roman" w:hAnsi="Times New Roman" w:cs="Times New Roman"/>
        </w:rPr>
        <w:t xml:space="preserve"> свидетеля правонарушения от </w:t>
      </w: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>; актом медицинского освидетельствования №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согласно которому у </w:t>
      </w:r>
      <w:r>
        <w:rPr>
          <w:rFonts w:ascii="Times New Roman" w:eastAsia="Times New Roman" w:hAnsi="Times New Roman" w:cs="Times New Roman"/>
        </w:rPr>
        <w:t>Маковозова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1,19</w:t>
      </w:r>
      <w:r>
        <w:rPr>
          <w:rFonts w:ascii="Times New Roman" w:eastAsia="Times New Roman" w:hAnsi="Times New Roman" w:cs="Times New Roman"/>
        </w:rPr>
        <w:t xml:space="preserve"> мг/л этанола в выдыхаемом воздухе,</w:t>
      </w:r>
      <w:r>
        <w:rPr>
          <w:rFonts w:ascii="Times New Roman" w:eastAsia="Times New Roman" w:hAnsi="Times New Roman" w:cs="Times New Roman"/>
        </w:rPr>
        <w:t xml:space="preserve"> фотоматериалами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Маковозова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по факту появления на улицах в состоянии опьянения, оскорбляющем человеческое достоинство и общественную нравственность, нашла свое подтверждение.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Маковозова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а также личности правонарушителя, мировой судья считает необходимым назначить </w:t>
      </w:r>
      <w:r>
        <w:rPr>
          <w:rFonts w:ascii="Times New Roman" w:eastAsia="Times New Roman" w:hAnsi="Times New Roman" w:cs="Times New Roman"/>
        </w:rPr>
        <w:t>Маковозову</w:t>
      </w:r>
      <w:r>
        <w:rPr>
          <w:rFonts w:ascii="Times New Roman" w:eastAsia="Times New Roman" w:hAnsi="Times New Roman" w:cs="Times New Roman"/>
        </w:rPr>
        <w:t xml:space="preserve"> Д.С.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Маковозова</w:t>
      </w:r>
      <w:r>
        <w:rPr>
          <w:rFonts w:ascii="Times New Roman" w:eastAsia="Times New Roman" w:hAnsi="Times New Roman" w:cs="Times New Roman"/>
          <w:b/>
          <w:bCs/>
        </w:rPr>
        <w:t xml:space="preserve"> Дмитрия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на </w:t>
      </w:r>
      <w:r>
        <w:rPr>
          <w:rFonts w:ascii="Times New Roman" w:eastAsia="Times New Roman" w:hAnsi="Times New Roman" w:cs="Times New Roman"/>
        </w:rPr>
        <w:t>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Маковозову</w:t>
      </w:r>
      <w:r>
        <w:rPr>
          <w:rFonts w:ascii="Times New Roman" w:eastAsia="Times New Roman" w:hAnsi="Times New Roman" w:cs="Times New Roman"/>
          <w:b/>
          <w:bCs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исчислять с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17.01.2024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8">
    <w:name w:val="cat-UserDefined grp-1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